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3"/>
          <w:rFonts w:ascii="黑体" w:hAnsi="黑体" w:eastAsia="黑体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 xml:space="preserve">附件六：            </w:t>
      </w:r>
      <w:r>
        <w:rPr>
          <w:rStyle w:val="3"/>
          <w:rFonts w:ascii="仿宋" w:hAnsi="仿宋" w:eastAsia="仿宋"/>
          <w:b w:val="0"/>
          <w:sz w:val="28"/>
          <w:szCs w:val="21"/>
        </w:rPr>
        <w:t xml:space="preserve"> </w:t>
      </w:r>
      <w:bookmarkStart w:id="0" w:name="_GoBack"/>
      <w:r>
        <w:rPr>
          <w:rStyle w:val="3"/>
          <w:rFonts w:hint="eastAsia" w:ascii="黑体" w:hAnsi="黑体" w:eastAsia="黑体"/>
          <w:sz w:val="32"/>
          <w:szCs w:val="21"/>
        </w:rPr>
        <w:t>培训班学习计划参考</w:t>
      </w:r>
      <w:r>
        <w:rPr>
          <w:rStyle w:val="3"/>
          <w:rFonts w:ascii="黑体" w:hAnsi="黑体" w:eastAsia="黑体"/>
          <w:sz w:val="32"/>
          <w:szCs w:val="21"/>
        </w:rPr>
        <w:t>样式</w:t>
      </w:r>
    </w:p>
    <w:bookmarkEnd w:id="0"/>
    <w:p>
      <w:pPr>
        <w:spacing w:line="440" w:lineRule="exact"/>
        <w:jc w:val="center"/>
        <w:rPr>
          <w:rStyle w:val="3"/>
          <w:rFonts w:ascii="黑体" w:hAnsi="黑体" w:eastAsia="黑体"/>
          <w:b w:val="0"/>
          <w:sz w:val="24"/>
          <w:szCs w:val="21"/>
        </w:rPr>
      </w:pPr>
      <w:r>
        <w:rPr>
          <w:rFonts w:hint="eastAsia" w:ascii="黑体" w:eastAsia="黑体"/>
          <w:b/>
          <w:spacing w:val="16"/>
          <w:sz w:val="28"/>
          <w:szCs w:val="32"/>
        </w:rPr>
        <w:t>第XXX期《XXXXXXXXXX培训班》学习计划（第XXX教学点</w:t>
      </w:r>
      <w:r>
        <w:rPr>
          <w:rFonts w:ascii="黑体" w:eastAsia="黑体"/>
          <w:b/>
          <w:spacing w:val="16"/>
          <w:sz w:val="28"/>
          <w:szCs w:val="32"/>
        </w:rPr>
        <w:t>）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一</w:t>
      </w:r>
      <w:r>
        <w:rPr>
          <w:rFonts w:ascii="仿宋_GB2312" w:hAnsi="Times New Roman" w:eastAsia="仿宋_GB2312" w:cs="Times New Roman"/>
          <w:bCs/>
          <w:sz w:val="24"/>
          <w:szCs w:val="24"/>
        </w:rPr>
        <w:t>、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指导</w:t>
      </w:r>
      <w:r>
        <w:rPr>
          <w:rFonts w:ascii="仿宋_GB2312" w:hAnsi="Times New Roman" w:eastAsia="仿宋_GB2312" w:cs="Times New Roman"/>
          <w:bCs/>
          <w:sz w:val="24"/>
          <w:szCs w:val="24"/>
        </w:rPr>
        <w:t>思想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二</w:t>
      </w:r>
      <w:r>
        <w:rPr>
          <w:rFonts w:ascii="仿宋_GB2312" w:hAnsi="Times New Roman" w:eastAsia="仿宋_GB2312" w:cs="Times New Roman"/>
          <w:bCs/>
          <w:sz w:val="24"/>
          <w:szCs w:val="24"/>
        </w:rPr>
        <w:t>、培训目的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三</w:t>
      </w:r>
      <w:r>
        <w:rPr>
          <w:rFonts w:ascii="仿宋_GB2312" w:hAnsi="Times New Roman" w:eastAsia="仿宋_GB2312" w:cs="Times New Roman"/>
          <w:bCs/>
          <w:sz w:val="24"/>
          <w:szCs w:val="24"/>
        </w:rPr>
        <w:t>、培训对象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四</w:t>
      </w:r>
      <w:r>
        <w:rPr>
          <w:rFonts w:ascii="仿宋_GB2312" w:hAnsi="Times New Roman" w:eastAsia="仿宋_GB2312" w:cs="Times New Roman"/>
          <w:bCs/>
          <w:sz w:val="24"/>
          <w:szCs w:val="24"/>
        </w:rPr>
        <w:t>、培训内容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和</w:t>
      </w:r>
      <w:r>
        <w:rPr>
          <w:rFonts w:ascii="仿宋_GB2312" w:hAnsi="Times New Roman" w:eastAsia="仿宋_GB2312" w:cs="Times New Roman"/>
          <w:bCs/>
          <w:sz w:val="24"/>
          <w:szCs w:val="24"/>
        </w:rPr>
        <w:t>方法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五</w:t>
      </w:r>
      <w:r>
        <w:rPr>
          <w:rFonts w:ascii="仿宋_GB2312" w:hAnsi="Times New Roman" w:eastAsia="仿宋_GB2312" w:cs="Times New Roman"/>
          <w:bCs/>
          <w:sz w:val="24"/>
          <w:szCs w:val="24"/>
        </w:rPr>
        <w:t>、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培训要求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六、</w:t>
      </w:r>
      <w:r>
        <w:rPr>
          <w:rFonts w:ascii="仿宋_GB2312" w:hAnsi="Times New Roman" w:eastAsia="仿宋_GB2312" w:cs="Times New Roman"/>
          <w:bCs/>
          <w:sz w:val="24"/>
          <w:szCs w:val="24"/>
        </w:rPr>
        <w:t>培训考核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七</w:t>
      </w:r>
      <w:r>
        <w:rPr>
          <w:rFonts w:ascii="仿宋_GB2312" w:hAnsi="Times New Roman" w:eastAsia="仿宋_GB2312" w:cs="Times New Roman"/>
          <w:bCs/>
          <w:sz w:val="24"/>
          <w:szCs w:val="24"/>
        </w:rPr>
        <w:t>、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培训</w:t>
      </w:r>
      <w:r>
        <w:rPr>
          <w:rFonts w:ascii="仿宋_GB2312" w:hAnsi="Times New Roman" w:eastAsia="仿宋_GB2312" w:cs="Times New Roman"/>
          <w:bCs/>
          <w:sz w:val="24"/>
          <w:szCs w:val="24"/>
        </w:rPr>
        <w:t>推荐书目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八、</w:t>
      </w:r>
      <w:r>
        <w:rPr>
          <w:rFonts w:ascii="仿宋_GB2312" w:hAnsi="Times New Roman" w:eastAsia="仿宋_GB2312" w:cs="Times New Roman"/>
          <w:bCs/>
          <w:sz w:val="24"/>
          <w:szCs w:val="24"/>
        </w:rPr>
        <w:t>作业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（测试题</w:t>
      </w:r>
      <w:r>
        <w:rPr>
          <w:rFonts w:ascii="仿宋_GB2312" w:hAnsi="Times New Roman" w:eastAsia="仿宋_GB2312" w:cs="Times New Roman"/>
          <w:bCs/>
          <w:sz w:val="24"/>
          <w:szCs w:val="24"/>
        </w:rPr>
        <w:t>）</w:t>
      </w:r>
    </w:p>
    <w:p>
      <w:pPr>
        <w:spacing w:line="440" w:lineRule="exact"/>
        <w:ind w:firstLine="480" w:firstLineChars="200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   ……</w:t>
      </w:r>
    </w:p>
    <w:p>
      <w:pPr>
        <w:spacing w:line="44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附件</w:t>
      </w:r>
      <w:r>
        <w:rPr>
          <w:rFonts w:ascii="仿宋_GB2312" w:hAnsi="Times New Roman" w:eastAsia="仿宋_GB2312" w:cs="Times New Roman"/>
          <w:sz w:val="24"/>
          <w:szCs w:val="24"/>
        </w:rPr>
        <w:t>一：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       具体日程安排</w:t>
      </w:r>
    </w:p>
    <w:tbl>
      <w:tblPr>
        <w:tblStyle w:val="4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93"/>
        <w:gridCol w:w="314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日 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地  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 间</w:t>
            </w:r>
          </w:p>
        </w:tc>
        <w:tc>
          <w:tcPr>
            <w:tcW w:w="314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     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主持/讲课人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  <w:tc>
          <w:tcPr>
            <w:tcW w:w="314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入学考试（网络考试）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内容：党章基本知识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  <w:tc>
          <w:tcPr>
            <w:tcW w:w="314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开学典礼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第一课  ×××××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×××</w:t>
            </w:r>
          </w:p>
        </w:tc>
      </w:tr>
    </w:tbl>
    <w:p>
      <w:pPr>
        <w:spacing w:line="44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附件</w:t>
      </w:r>
      <w:r>
        <w:rPr>
          <w:rFonts w:ascii="仿宋_GB2312" w:hAnsi="Times New Roman" w:eastAsia="仿宋_GB2312" w:cs="Times New Roman"/>
          <w:sz w:val="24"/>
          <w:szCs w:val="24"/>
        </w:rPr>
        <w:t>二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：     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第XXX期《XXXXXXXXXX培训班》第XX教学点学员名单</w:t>
      </w:r>
    </w:p>
    <w:tbl>
      <w:tblPr>
        <w:tblStyle w:val="5"/>
        <w:tblW w:w="8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701"/>
        <w:gridCol w:w="2552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序  号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学号</w:t>
            </w:r>
          </w:p>
        </w:tc>
        <w:tc>
          <w:tcPr>
            <w:tcW w:w="173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40" w:lineRule="exact"/>
              <w:rPr>
                <w:rStyle w:val="3"/>
                <w:rFonts w:ascii="黑体" w:hAnsi="黑体" w:eastAsia="黑体"/>
                <w:sz w:val="28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Style w:val="3"/>
                <w:rFonts w:ascii="黑体" w:hAnsi="黑体" w:eastAsia="黑体"/>
                <w:sz w:val="28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Style w:val="3"/>
                <w:rFonts w:ascii="黑体" w:hAnsi="黑体" w:eastAsia="黑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40" w:lineRule="exact"/>
              <w:rPr>
                <w:rStyle w:val="3"/>
                <w:rFonts w:ascii="黑体" w:hAnsi="黑体" w:eastAsia="黑体"/>
                <w:sz w:val="28"/>
                <w:szCs w:val="21"/>
              </w:rPr>
            </w:pPr>
          </w:p>
        </w:tc>
        <w:tc>
          <w:tcPr>
            <w:tcW w:w="1736" w:type="dxa"/>
          </w:tcPr>
          <w:p>
            <w:pPr>
              <w:spacing w:line="440" w:lineRule="exact"/>
              <w:rPr>
                <w:rStyle w:val="3"/>
                <w:rFonts w:ascii="黑体" w:hAnsi="黑体" w:eastAsia="黑体"/>
                <w:sz w:val="2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2B73"/>
    <w:rsid w:val="42462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2016-10-18T07:00:00Z</dcterms:created>
  <dc:creator>user</dc:creator>
  <cp:lastModifiedBy>user</cp:lastModifiedBy>
  <dcterms:modified xsi:type="dcterms:W3CDTF">2016-10-18T07:00:33Z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